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0D42318D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527E36">
        <w:t>’augmentation du capital social</w:t>
      </w:r>
      <w:r w:rsidR="002C078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56224BA0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EB6542">
              <w:rPr>
                <w:rStyle w:val="Appelnotedebasdep"/>
                <w:highlight w:val="lightGray"/>
              </w:rPr>
              <w:footnoteReference w:id="1"/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2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3"/>
            </w:r>
            <w:r w:rsidR="00916F37">
              <w:t>]</w:t>
            </w:r>
            <w:r w:rsidRPr="00510D82">
              <w:t>.</w:t>
            </w:r>
          </w:p>
          <w:p w14:paraId="3DD8E760" w14:textId="7A4A2213" w:rsidR="00682AE9" w:rsidRDefault="00527E36" w:rsidP="0061771C">
            <w:pPr>
              <w:spacing w:after="160" w:line="259" w:lineRule="auto"/>
            </w:pPr>
            <w:r w:rsidRPr="00527E36">
              <w:t xml:space="preserve">Aux termes de l'Assemblée Générale Extraordinaire en date du </w:t>
            </w:r>
            <w:r w:rsidR="00D94A19">
              <w:t>[</w:t>
            </w:r>
            <w:r w:rsidR="00D94A19" w:rsidRPr="00436072">
              <w:rPr>
                <w:highlight w:val="lightGray"/>
              </w:rPr>
              <w:t>JJ/MM/AAAA</w:t>
            </w:r>
            <w:r w:rsidR="00D94A19">
              <w:t>]</w:t>
            </w:r>
            <w:r w:rsidRPr="00527E36">
              <w:t xml:space="preserve">, il a été pris acte de modifier le capital de la société à compter du </w:t>
            </w:r>
            <w:r w:rsidR="00D94A19">
              <w:t>[</w:t>
            </w:r>
            <w:r w:rsidR="00D94A19" w:rsidRPr="00436072">
              <w:rPr>
                <w:highlight w:val="lightGray"/>
              </w:rPr>
              <w:t>JJ/MM/AAAA</w:t>
            </w:r>
            <w:r w:rsidR="00D94A19">
              <w:t>]</w:t>
            </w:r>
            <w:r w:rsidRPr="00527E36">
              <w:t xml:space="preserve">. Nouvelle mention : le capital est désormais de </w:t>
            </w:r>
            <w:r w:rsidR="00D94A19">
              <w:t>[</w:t>
            </w:r>
            <w:r w:rsidR="00D94A19" w:rsidRPr="00436072">
              <w:rPr>
                <w:highlight w:val="lightGray"/>
              </w:rPr>
              <w:t>MONTANT DU CAPITAL</w:t>
            </w:r>
            <w:r w:rsidR="00EB6542">
              <w:rPr>
                <w:rStyle w:val="Appelnotedebasdep"/>
                <w:highlight w:val="lightGray"/>
              </w:rPr>
              <w:footnoteReference w:id="4"/>
            </w:r>
            <w:r w:rsidR="00D94A19">
              <w:t>]</w:t>
            </w:r>
            <w:r w:rsidRPr="00527E36">
              <w:t xml:space="preserve"> euros, divisé en </w:t>
            </w:r>
            <w:r w:rsidR="00D65A34">
              <w:t>[</w:t>
            </w:r>
            <w:r w:rsidR="00D65A34" w:rsidRPr="00436072">
              <w:rPr>
                <w:highlight w:val="lightGray"/>
              </w:rPr>
              <w:t>ACTIONS</w:t>
            </w:r>
            <w:r w:rsidR="0068538F" w:rsidRPr="00436072">
              <w:rPr>
                <w:highlight w:val="lightGray"/>
              </w:rPr>
              <w:t xml:space="preserve"> / PARTS</w:t>
            </w:r>
            <w:r w:rsidR="00EB6542">
              <w:rPr>
                <w:rStyle w:val="Appelnotedebasdep"/>
                <w:highlight w:val="lightGray"/>
              </w:rPr>
              <w:footnoteReference w:id="5"/>
            </w:r>
            <w:r w:rsidR="0068538F">
              <w:t>] d’une valeur nominale de [</w:t>
            </w:r>
            <w:r w:rsidR="0068538F" w:rsidRPr="00436072">
              <w:rPr>
                <w:highlight w:val="lightGray"/>
              </w:rPr>
              <w:t>Y</w:t>
            </w:r>
            <w:r w:rsidR="00EB6542">
              <w:rPr>
                <w:rStyle w:val="Appelnotedebasdep"/>
              </w:rPr>
              <w:footnoteReference w:id="6"/>
            </w:r>
            <w:r w:rsidR="0068538F">
              <w:t>]</w:t>
            </w:r>
            <w:r w:rsidR="00436072">
              <w:t xml:space="preserve"> euros</w:t>
            </w:r>
            <w:r w:rsidRPr="00527E36">
              <w:t>. Nature de la modification :</w:t>
            </w:r>
            <w:r w:rsidR="00436072">
              <w:t xml:space="preserve"> [</w:t>
            </w:r>
            <w:r w:rsidR="00436072" w:rsidRPr="00EB6542">
              <w:rPr>
                <w:highlight w:val="lightGray"/>
              </w:rPr>
              <w:t>NATURE DE LA MODIFICATION</w:t>
            </w:r>
            <w:r w:rsidR="00EB6542">
              <w:rPr>
                <w:rStyle w:val="Appelnotedebasdep"/>
                <w:highlight w:val="lightGray"/>
              </w:rPr>
              <w:footnoteReference w:id="7"/>
            </w:r>
            <w:r w:rsidR="00436072">
              <w:t>]</w:t>
            </w:r>
            <w:r w:rsidRPr="00527E36">
              <w:t xml:space="preserve">. Mention en sera faite au RCS de </w:t>
            </w:r>
            <w:r w:rsidR="00436072">
              <w:t>[</w:t>
            </w:r>
            <w:r w:rsidR="00436072" w:rsidRPr="00EB6542">
              <w:rPr>
                <w:highlight w:val="lightGray"/>
              </w:rPr>
              <w:t>GREFFE</w:t>
            </w:r>
            <w:r w:rsidR="00436072">
              <w:t>]</w:t>
            </w:r>
            <w:r w:rsidRPr="00527E36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359CE" w14:textId="77777777" w:rsidR="007436E6" w:rsidRDefault="007436E6" w:rsidP="008C58D2">
      <w:pPr>
        <w:spacing w:after="0" w:line="240" w:lineRule="auto"/>
      </w:pPr>
      <w:r>
        <w:separator/>
      </w:r>
    </w:p>
  </w:endnote>
  <w:endnote w:type="continuationSeparator" w:id="0">
    <w:p w14:paraId="0F22E33C" w14:textId="77777777" w:rsidR="007436E6" w:rsidRDefault="007436E6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48F854A7" w:rsidR="004C3287" w:rsidRPr="008B11B1" w:rsidRDefault="004C3287">
    <w:pPr>
      <w:pStyle w:val="Pieddepage"/>
      <w:rPr>
        <w:sz w:val="18"/>
        <w:szCs w:val="18"/>
      </w:rPr>
    </w:pPr>
    <w:r w:rsidRPr="008B11B1">
      <w:rPr>
        <w:sz w:val="18"/>
        <w:szCs w:val="18"/>
      </w:rPr>
      <w:t xml:space="preserve">Source : </w:t>
    </w:r>
    <w:r w:rsidR="009B6273" w:rsidRPr="008B11B1">
      <w:rPr>
        <w:sz w:val="18"/>
        <w:szCs w:val="18"/>
      </w:rPr>
      <w:t>https://annonces-legales-faciles.com/utile/annonces-legales/annonce-legale-modification-capital/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82D68" w14:textId="77777777" w:rsidR="007436E6" w:rsidRDefault="007436E6" w:rsidP="008C58D2">
      <w:pPr>
        <w:spacing w:after="0" w:line="240" w:lineRule="auto"/>
      </w:pPr>
      <w:r>
        <w:separator/>
      </w:r>
    </w:p>
  </w:footnote>
  <w:footnote w:type="continuationSeparator" w:id="0">
    <w:p w14:paraId="2D4C24F9" w14:textId="77777777" w:rsidR="007436E6" w:rsidRDefault="007436E6" w:rsidP="008C58D2">
      <w:pPr>
        <w:spacing w:after="0" w:line="240" w:lineRule="auto"/>
      </w:pPr>
      <w:r>
        <w:continuationSeparator/>
      </w:r>
    </w:p>
  </w:footnote>
  <w:footnote w:id="1">
    <w:p w14:paraId="7CBC24CB" w14:textId="42FA3D41" w:rsidR="00EB6542" w:rsidRDefault="00EB6542">
      <w:pPr>
        <w:pStyle w:val="Notedebasdepage"/>
      </w:pPr>
      <w:r>
        <w:rPr>
          <w:rStyle w:val="Appelnotedebasdep"/>
        </w:rPr>
        <w:footnoteRef/>
      </w:r>
      <w:r>
        <w:t xml:space="preserve"> Ancien capital social de la société</w:t>
      </w:r>
    </w:p>
  </w:footnote>
  <w:footnote w:id="2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3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4">
    <w:p w14:paraId="23B345A9" w14:textId="7EA12496" w:rsidR="00EB6542" w:rsidRDefault="00EB6542">
      <w:pPr>
        <w:pStyle w:val="Notedebasdepage"/>
      </w:pPr>
      <w:r>
        <w:rPr>
          <w:rStyle w:val="Appelnotedebasdep"/>
        </w:rPr>
        <w:footnoteRef/>
      </w:r>
      <w:r>
        <w:t xml:space="preserve"> Nouveau capital social</w:t>
      </w:r>
    </w:p>
  </w:footnote>
  <w:footnote w:id="5">
    <w:p w14:paraId="79406B6D" w14:textId="6EBAA078" w:rsidR="00EB6542" w:rsidRDefault="00EB65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7609B">
        <w:t>Nombre d’a</w:t>
      </w:r>
      <w:r>
        <w:t xml:space="preserve">ctions ou </w:t>
      </w:r>
      <w:r w:rsidR="00B7609B">
        <w:t>de</w:t>
      </w:r>
      <w:r>
        <w:t> parts </w:t>
      </w:r>
      <w:r w:rsidRPr="00B7609B">
        <w:rPr>
          <w:u w:val="single"/>
        </w:rPr>
        <w:t>selon la forme juridique</w:t>
      </w:r>
    </w:p>
  </w:footnote>
  <w:footnote w:id="6">
    <w:p w14:paraId="40B77B1D" w14:textId="1994BE02" w:rsidR="00EB6542" w:rsidRDefault="00EB6542">
      <w:pPr>
        <w:pStyle w:val="Notedebasdepage"/>
      </w:pPr>
      <w:r>
        <w:rPr>
          <w:rStyle w:val="Appelnotedebasdep"/>
        </w:rPr>
        <w:footnoteRef/>
      </w:r>
      <w:r>
        <w:t xml:space="preserve"> Valeur d’une seule part ou action</w:t>
      </w:r>
    </w:p>
  </w:footnote>
  <w:footnote w:id="7">
    <w:p w14:paraId="090A1A75" w14:textId="75887F0D" w:rsidR="00EB6542" w:rsidRDefault="00EB65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A223D3">
        <w:t>Par q</w:t>
      </w:r>
      <w:r w:rsidR="00340DCF">
        <w:t>uel</w:t>
      </w:r>
      <w:r w:rsidR="00A223D3">
        <w:t xml:space="preserve"> moyen a été augmenté le capital</w:t>
      </w:r>
      <w:r w:rsidR="00340DCF">
        <w:t> ?</w:t>
      </w:r>
      <w:r w:rsidR="00A223D3">
        <w:t xml:space="preserve"> </w:t>
      </w:r>
      <w:r w:rsidR="00A223D3" w:rsidRPr="00527E36">
        <w:t>apport en numéraire</w:t>
      </w:r>
      <w:r w:rsidR="00A223D3">
        <w:t xml:space="preserve">, apport </w:t>
      </w:r>
      <w:r w:rsidR="00340DCF">
        <w:t>en nature</w:t>
      </w:r>
      <w:r w:rsidR="009B6273">
        <w:t>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F94262" w:rsidRPr="00792EC3" w14:paraId="78609C3F" w14:textId="77777777" w:rsidTr="00C63674">
      <w:tc>
        <w:tcPr>
          <w:tcW w:w="1066" w:type="dxa"/>
          <w:vAlign w:val="center"/>
        </w:tcPr>
        <w:p w14:paraId="7957CBCF" w14:textId="77777777" w:rsidR="00F94262" w:rsidRPr="00445C6F" w:rsidRDefault="00F94262" w:rsidP="00F94262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ECAD224" wp14:editId="153E7B1A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3832C560" w14:textId="77777777" w:rsidR="00F94262" w:rsidRPr="00445C6F" w:rsidRDefault="00F94262" w:rsidP="00F94262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0ECAD369" w14:textId="77777777" w:rsidR="00F94262" w:rsidRPr="00792EC3" w:rsidRDefault="00F94262" w:rsidP="00F94262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161D2D54" w14:textId="77777777" w:rsidR="00F94262" w:rsidRPr="00792EC3" w:rsidRDefault="00F94262" w:rsidP="00F94262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2301DB02" wp14:editId="19055DBA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D570796" w14:textId="77777777" w:rsidR="00F94262" w:rsidRPr="001600E0" w:rsidRDefault="00F94262" w:rsidP="00F94262">
    <w:pPr>
      <w:pStyle w:val="En-tte"/>
      <w:rPr>
        <w:sz w:val="2"/>
        <w:szCs w:val="2"/>
      </w:rPr>
    </w:pPr>
  </w:p>
  <w:p w14:paraId="2E03459D" w14:textId="19735A31" w:rsidR="005908AA" w:rsidRPr="00F94262" w:rsidRDefault="005908AA" w:rsidP="00F94262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D7F09"/>
    <w:rsid w:val="000E4C25"/>
    <w:rsid w:val="000E79B0"/>
    <w:rsid w:val="00105885"/>
    <w:rsid w:val="00135FD1"/>
    <w:rsid w:val="00151C61"/>
    <w:rsid w:val="0015437F"/>
    <w:rsid w:val="0017284C"/>
    <w:rsid w:val="001E3B5C"/>
    <w:rsid w:val="00211F78"/>
    <w:rsid w:val="0021289B"/>
    <w:rsid w:val="00266090"/>
    <w:rsid w:val="00292D07"/>
    <w:rsid w:val="002A3FC6"/>
    <w:rsid w:val="002C0788"/>
    <w:rsid w:val="002D6391"/>
    <w:rsid w:val="002E0742"/>
    <w:rsid w:val="00302AB2"/>
    <w:rsid w:val="00331E66"/>
    <w:rsid w:val="00340DCF"/>
    <w:rsid w:val="003505ED"/>
    <w:rsid w:val="00364123"/>
    <w:rsid w:val="00380B95"/>
    <w:rsid w:val="003856AD"/>
    <w:rsid w:val="0039429E"/>
    <w:rsid w:val="003A4265"/>
    <w:rsid w:val="003C0125"/>
    <w:rsid w:val="00402D33"/>
    <w:rsid w:val="0041112A"/>
    <w:rsid w:val="00420A5B"/>
    <w:rsid w:val="00436072"/>
    <w:rsid w:val="00473F05"/>
    <w:rsid w:val="00493182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D446D"/>
    <w:rsid w:val="00611BFB"/>
    <w:rsid w:val="0061771C"/>
    <w:rsid w:val="00623B48"/>
    <w:rsid w:val="00660FAD"/>
    <w:rsid w:val="00682AE9"/>
    <w:rsid w:val="0068538F"/>
    <w:rsid w:val="006F75A0"/>
    <w:rsid w:val="0070763E"/>
    <w:rsid w:val="007436E6"/>
    <w:rsid w:val="007448A5"/>
    <w:rsid w:val="00744CF3"/>
    <w:rsid w:val="007517C4"/>
    <w:rsid w:val="0077101A"/>
    <w:rsid w:val="007969DC"/>
    <w:rsid w:val="007B3C87"/>
    <w:rsid w:val="00825759"/>
    <w:rsid w:val="00831060"/>
    <w:rsid w:val="00854D94"/>
    <w:rsid w:val="00881249"/>
    <w:rsid w:val="00882CA1"/>
    <w:rsid w:val="00887F8B"/>
    <w:rsid w:val="008B0D4F"/>
    <w:rsid w:val="008B11B1"/>
    <w:rsid w:val="008C58D2"/>
    <w:rsid w:val="008D255C"/>
    <w:rsid w:val="008E69A7"/>
    <w:rsid w:val="008F3927"/>
    <w:rsid w:val="00912FB5"/>
    <w:rsid w:val="00916F37"/>
    <w:rsid w:val="0092248E"/>
    <w:rsid w:val="009361DC"/>
    <w:rsid w:val="009A7BF3"/>
    <w:rsid w:val="009B6273"/>
    <w:rsid w:val="00A057C4"/>
    <w:rsid w:val="00A223D3"/>
    <w:rsid w:val="00A75D1D"/>
    <w:rsid w:val="00AA3040"/>
    <w:rsid w:val="00AE048E"/>
    <w:rsid w:val="00AE5917"/>
    <w:rsid w:val="00AE7C37"/>
    <w:rsid w:val="00AF6C76"/>
    <w:rsid w:val="00B003E4"/>
    <w:rsid w:val="00B7609B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F2299"/>
    <w:rsid w:val="00CF718F"/>
    <w:rsid w:val="00D04179"/>
    <w:rsid w:val="00D320AF"/>
    <w:rsid w:val="00D42C26"/>
    <w:rsid w:val="00D528E0"/>
    <w:rsid w:val="00D65A34"/>
    <w:rsid w:val="00D67B65"/>
    <w:rsid w:val="00D94A19"/>
    <w:rsid w:val="00DA3016"/>
    <w:rsid w:val="00DD4BE0"/>
    <w:rsid w:val="00E02944"/>
    <w:rsid w:val="00E46E95"/>
    <w:rsid w:val="00E9233A"/>
    <w:rsid w:val="00E93B09"/>
    <w:rsid w:val="00EB6542"/>
    <w:rsid w:val="00EC62D7"/>
    <w:rsid w:val="00EE0D5C"/>
    <w:rsid w:val="00EF33FF"/>
    <w:rsid w:val="00F203F7"/>
    <w:rsid w:val="00F36804"/>
    <w:rsid w:val="00F57562"/>
    <w:rsid w:val="00F924AA"/>
    <w:rsid w:val="00F93112"/>
    <w:rsid w:val="00F9426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16</cp:revision>
  <dcterms:created xsi:type="dcterms:W3CDTF">2024-12-09T10:30:00Z</dcterms:created>
  <dcterms:modified xsi:type="dcterms:W3CDTF">2024-12-10T13:24:00Z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